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99B7AD" w14:textId="77777777" w:rsidR="00611CB1" w:rsidRDefault="00611CB1" w:rsidP="00611CB1">
      <w:pPr>
        <w:shd w:val="clear" w:color="auto" w:fill="FFFFFF"/>
      </w:pPr>
      <w:r>
        <w:t xml:space="preserve">Dear </w:t>
      </w:r>
      <w:r>
        <w:rPr>
          <w:b/>
          <w:bCs/>
        </w:rPr>
        <w:t>Instructor</w:t>
      </w:r>
      <w:r>
        <w:t>,</w:t>
      </w:r>
    </w:p>
    <w:p w14:paraId="7C284A9A" w14:textId="77777777" w:rsidR="00611CB1" w:rsidRDefault="00611CB1" w:rsidP="00611CB1">
      <w:pPr>
        <w:shd w:val="clear" w:color="auto" w:fill="FFFFFF"/>
      </w:pPr>
      <w:r>
        <w:t> </w:t>
      </w:r>
    </w:p>
    <w:p w14:paraId="30C2DF39" w14:textId="77777777" w:rsidR="00611CB1" w:rsidRDefault="00611CB1" w:rsidP="00611CB1">
      <w:pPr>
        <w:shd w:val="clear" w:color="auto" w:fill="FFFFFF"/>
      </w:pPr>
      <w:r>
        <w:t>As a new faculty member with Adler University’s Online Campus, you are asked to complete the Online Campus Online Faculty Orientation.  This orientation will cover the basic information you need to navigate and teach within the Ember Learning Management System (LMS), along with other information you will need to be a successful adjunct faculty member at Adler University.</w:t>
      </w:r>
    </w:p>
    <w:p w14:paraId="3EFA4920" w14:textId="77777777" w:rsidR="00611CB1" w:rsidRDefault="00611CB1" w:rsidP="00611CB1">
      <w:pPr>
        <w:shd w:val="clear" w:color="auto" w:fill="FFFFFF"/>
      </w:pPr>
      <w:r>
        <w:t> </w:t>
      </w:r>
    </w:p>
    <w:p w14:paraId="22D42C0A" w14:textId="77777777" w:rsidR="00611CB1" w:rsidRDefault="00611CB1" w:rsidP="00611CB1">
      <w:pPr>
        <w:shd w:val="clear" w:color="auto" w:fill="FFFFFF"/>
      </w:pPr>
      <w:r>
        <w:t xml:space="preserve">Orientation will run from </w:t>
      </w:r>
      <w:r>
        <w:rPr>
          <w:b/>
          <w:bCs/>
        </w:rPr>
        <w:t>START DATE</w:t>
      </w:r>
      <w:r>
        <w:t xml:space="preserve"> to </w:t>
      </w:r>
      <w:r>
        <w:rPr>
          <w:b/>
          <w:bCs/>
        </w:rPr>
        <w:t>END DATE</w:t>
      </w:r>
      <w:r>
        <w:t xml:space="preserve">.  It is imperative that you complete orientation by </w:t>
      </w:r>
      <w:r>
        <w:rPr>
          <w:b/>
          <w:bCs/>
        </w:rPr>
        <w:t xml:space="preserve">END DATE, </w:t>
      </w:r>
      <w:r>
        <w:t>or another faculty member may be invited to teach your course section.</w:t>
      </w:r>
    </w:p>
    <w:p w14:paraId="40AA4630" w14:textId="77777777" w:rsidR="00611CB1" w:rsidRDefault="00611CB1" w:rsidP="00611CB1">
      <w:pPr>
        <w:shd w:val="clear" w:color="auto" w:fill="FFFFFF"/>
      </w:pPr>
      <w:r>
        <w:t> </w:t>
      </w:r>
    </w:p>
    <w:p w14:paraId="5F536F02" w14:textId="77777777" w:rsidR="00611CB1" w:rsidRDefault="00611CB1" w:rsidP="00611CB1">
      <w:pPr>
        <w:shd w:val="clear" w:color="auto" w:fill="FFFFFF"/>
      </w:pPr>
      <w:r>
        <w:rPr>
          <w:b/>
          <w:bCs/>
        </w:rPr>
        <w:t>Accessing Orientation</w:t>
      </w:r>
    </w:p>
    <w:p w14:paraId="1ED69C2F" w14:textId="77777777" w:rsidR="00611CB1" w:rsidRDefault="00611CB1" w:rsidP="00611CB1">
      <w:pPr>
        <w:shd w:val="clear" w:color="auto" w:fill="FFFFFF"/>
      </w:pPr>
      <w:r>
        <w:t xml:space="preserve">Orientation will be held in the Ember LMS, same as the course(s) you will be teaching.  Once your Ember account is created and your Faculty Orientation is available, you will receive an email notification at your Adler email account inviting you to participate in the course. </w:t>
      </w:r>
      <w:r>
        <w:rPr>
          <w:b/>
          <w:bCs/>
          <w:u w:val="single"/>
        </w:rPr>
        <w:t>Please note that you will be unable to access Ember until you receive this email</w:t>
      </w:r>
    </w:p>
    <w:p w14:paraId="2A32859A" w14:textId="77777777" w:rsidR="00611CB1" w:rsidRDefault="00611CB1" w:rsidP="00611CB1">
      <w:pPr>
        <w:shd w:val="clear" w:color="auto" w:fill="FFFFFF"/>
      </w:pPr>
      <w:r>
        <w:rPr>
          <w:b/>
          <w:bCs/>
        </w:rPr>
        <w:t> </w:t>
      </w:r>
    </w:p>
    <w:p w14:paraId="6F3C2635" w14:textId="77777777" w:rsidR="00611CB1" w:rsidRDefault="00611CB1" w:rsidP="00611CB1">
      <w:pPr>
        <w:shd w:val="clear" w:color="auto" w:fill="FFFFFF"/>
      </w:pPr>
      <w:r>
        <w:t xml:space="preserve">To access Ember navigate to </w:t>
      </w:r>
      <w:hyperlink r:id="rId4" w:history="1">
        <w:r>
          <w:rPr>
            <w:rStyle w:val="Hyperlink"/>
          </w:rPr>
          <w:t>https://hotchalkember.com</w:t>
        </w:r>
      </w:hyperlink>
      <w:r>
        <w:t xml:space="preserve"> and log in using your university credentials (provided in a separate email from Adler University’s IT department). </w:t>
      </w:r>
      <w:r>
        <w:rPr>
          <w:b/>
          <w:bCs/>
          <w:u w:val="single"/>
        </w:rPr>
        <w:t>Please bookmark this page for future use.</w:t>
      </w:r>
    </w:p>
    <w:p w14:paraId="7192A11C" w14:textId="77777777" w:rsidR="00611CB1" w:rsidRDefault="00611CB1" w:rsidP="00611CB1">
      <w:pPr>
        <w:shd w:val="clear" w:color="auto" w:fill="FFFFFF"/>
      </w:pPr>
      <w:r>
        <w:rPr>
          <w:b/>
          <w:bCs/>
        </w:rPr>
        <w:t> </w:t>
      </w:r>
    </w:p>
    <w:p w14:paraId="213B91B4" w14:textId="77777777" w:rsidR="00611CB1" w:rsidRDefault="00611CB1" w:rsidP="00611CB1">
      <w:r>
        <w:t>Once you have logged in, use the “Courses” or “Courses &amp; Groups” link at the top of your screen to access your</w:t>
      </w:r>
      <w:r>
        <w:rPr>
          <w:b/>
          <w:bCs/>
        </w:rPr>
        <w:t xml:space="preserve"> </w:t>
      </w:r>
      <w:r>
        <w:t>Faculty Orientation and the course(s) you are assigned to teach.  Courses and orientation is available starting two weeks before the start of a new session.</w:t>
      </w:r>
    </w:p>
    <w:p w14:paraId="05517AD7" w14:textId="77777777" w:rsidR="00611CB1" w:rsidRDefault="00611CB1" w:rsidP="00611CB1">
      <w:r>
        <w:rPr>
          <w:noProof/>
        </w:rPr>
        <w:drawing>
          <wp:anchor distT="0" distB="0" distL="114300" distR="114300" simplePos="0" relativeHeight="251658240" behindDoc="0" locked="0" layoutInCell="1" allowOverlap="1" wp14:anchorId="421C8661" wp14:editId="5B5C0709">
            <wp:simplePos x="0" y="0"/>
            <wp:positionH relativeFrom="column">
              <wp:posOffset>96227</wp:posOffset>
            </wp:positionH>
            <wp:positionV relativeFrom="paragraph">
              <wp:posOffset>138723</wp:posOffset>
            </wp:positionV>
            <wp:extent cx="4545330" cy="1986915"/>
            <wp:effectExtent l="0" t="0" r="7620" b="0"/>
            <wp:wrapNone/>
            <wp:docPr id="1" name="Picture 1" descr="OnlineFacultyOrientation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nlineFacultyOrientationScreenshot"/>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4545330" cy="1986915"/>
                    </a:xfrm>
                    <a:prstGeom prst="rect">
                      <a:avLst/>
                    </a:prstGeom>
                    <a:noFill/>
                    <a:ln>
                      <a:noFill/>
                    </a:ln>
                  </pic:spPr>
                </pic:pic>
              </a:graphicData>
            </a:graphic>
            <wp14:sizeRelH relativeFrom="page">
              <wp14:pctWidth>0</wp14:pctWidth>
            </wp14:sizeRelH>
            <wp14:sizeRelV relativeFrom="page">
              <wp14:pctHeight>0</wp14:pctHeight>
            </wp14:sizeRelV>
          </wp:anchor>
        </w:drawing>
      </w:r>
      <w:r>
        <w:t> </w:t>
      </w:r>
    </w:p>
    <w:p w14:paraId="21E2326B" w14:textId="77777777" w:rsidR="00611CB1" w:rsidRDefault="00611CB1" w:rsidP="00611CB1">
      <w:pPr>
        <w:shd w:val="clear" w:color="auto" w:fill="FFFFFF"/>
      </w:pPr>
    </w:p>
    <w:p w14:paraId="7DB50211" w14:textId="77777777" w:rsidR="00611CB1" w:rsidRDefault="00611CB1" w:rsidP="00611CB1">
      <w:pPr>
        <w:shd w:val="clear" w:color="auto" w:fill="FFFFFF"/>
      </w:pPr>
      <w:r>
        <w:t> </w:t>
      </w:r>
    </w:p>
    <w:p w14:paraId="241D4628" w14:textId="77777777" w:rsidR="00611CB1" w:rsidRDefault="00611CB1" w:rsidP="00611CB1"/>
    <w:p w14:paraId="1219294D" w14:textId="77777777" w:rsidR="00611CB1" w:rsidRDefault="00611CB1" w:rsidP="00611CB1"/>
    <w:p w14:paraId="6A522E5C" w14:textId="77777777" w:rsidR="00611CB1" w:rsidRDefault="00611CB1" w:rsidP="00611CB1"/>
    <w:p w14:paraId="6DC972E2" w14:textId="77777777" w:rsidR="00611CB1" w:rsidRDefault="00611CB1" w:rsidP="00611CB1"/>
    <w:p w14:paraId="644944C8" w14:textId="77777777" w:rsidR="00611CB1" w:rsidRDefault="00611CB1" w:rsidP="00611CB1"/>
    <w:p w14:paraId="69E09015" w14:textId="77777777" w:rsidR="00611CB1" w:rsidRDefault="00611CB1" w:rsidP="00611CB1"/>
    <w:p w14:paraId="67047741" w14:textId="77777777" w:rsidR="00611CB1" w:rsidRDefault="00611CB1" w:rsidP="00611CB1"/>
    <w:p w14:paraId="315FDB98" w14:textId="77777777" w:rsidR="00611CB1" w:rsidRDefault="00611CB1" w:rsidP="00611CB1"/>
    <w:p w14:paraId="45782E09" w14:textId="77777777" w:rsidR="00611CB1" w:rsidRDefault="00611CB1" w:rsidP="00611CB1"/>
    <w:p w14:paraId="2E8AE49D" w14:textId="77777777" w:rsidR="00611CB1" w:rsidRDefault="00611CB1" w:rsidP="00611CB1"/>
    <w:p w14:paraId="2171309B" w14:textId="77777777" w:rsidR="00611CB1" w:rsidRDefault="00611CB1" w:rsidP="00611CB1"/>
    <w:p w14:paraId="0E626E6C" w14:textId="77777777" w:rsidR="00611CB1" w:rsidRDefault="00611CB1" w:rsidP="00611CB1">
      <w:r>
        <w:t>If you have any questions about orientation, please contact your Online Instructional Mentor Dr. Sherita Swinton-Fulton</w:t>
      </w:r>
      <w:r>
        <w:rPr>
          <w:color w:val="000000"/>
        </w:rPr>
        <w:t xml:space="preserve"> </w:t>
      </w:r>
      <w:hyperlink r:id="rId7" w:history="1">
        <w:r>
          <w:rPr>
            <w:rStyle w:val="Hyperlink"/>
          </w:rPr>
          <w:t>sherita.swinton-fulton@online.adler.edu</w:t>
        </w:r>
      </w:hyperlink>
      <w:r>
        <w:t xml:space="preserve"> </w:t>
      </w:r>
    </w:p>
    <w:p w14:paraId="7132DCFA" w14:textId="77777777" w:rsidR="00611CB1" w:rsidRDefault="00611CB1" w:rsidP="00611CB1">
      <w:pPr>
        <w:shd w:val="clear" w:color="auto" w:fill="FFFFFF"/>
      </w:pPr>
      <w:r>
        <w:t> </w:t>
      </w:r>
    </w:p>
    <w:p w14:paraId="4754686B" w14:textId="77777777" w:rsidR="00611CB1" w:rsidRDefault="00611CB1" w:rsidP="00611CB1">
      <w:r>
        <w:t>Sincerely,</w:t>
      </w:r>
    </w:p>
    <w:p w14:paraId="0C36A59E" w14:textId="77777777" w:rsidR="00611CB1" w:rsidRDefault="00611CB1" w:rsidP="00611CB1"/>
    <w:p w14:paraId="277C6296" w14:textId="77777777" w:rsidR="00611CB1" w:rsidRDefault="00611CB1" w:rsidP="00611CB1">
      <w:r>
        <w:rPr>
          <w:color w:val="3B3838"/>
          <w:sz w:val="28"/>
          <w:szCs w:val="28"/>
        </w:rPr>
        <w:t>Sheila A. Morales</w:t>
      </w:r>
      <w:r>
        <w:rPr>
          <w:b/>
          <w:bCs/>
          <w:color w:val="3B3838"/>
          <w:sz w:val="20"/>
          <w:szCs w:val="20"/>
        </w:rPr>
        <w:t xml:space="preserve">                           </w:t>
      </w:r>
      <w:r>
        <w:rPr>
          <w:color w:val="1F497D"/>
          <w:sz w:val="20"/>
          <w:szCs w:val="20"/>
        </w:rPr>
        <w:br/>
      </w:r>
      <w:r>
        <w:rPr>
          <w:color w:val="767171"/>
          <w:sz w:val="20"/>
          <w:szCs w:val="20"/>
        </w:rPr>
        <w:t>Senior Coordinator, Academic Affairs     </w:t>
      </w:r>
    </w:p>
    <w:p w14:paraId="69DED334" w14:textId="77777777" w:rsidR="00611CB1" w:rsidRDefault="00611CB1" w:rsidP="00611CB1">
      <w:r>
        <w:rPr>
          <w:b/>
          <w:bCs/>
          <w:color w:val="15798C"/>
          <w:sz w:val="20"/>
          <w:szCs w:val="20"/>
        </w:rPr>
        <w:t xml:space="preserve">t: </w:t>
      </w:r>
      <w:r>
        <w:rPr>
          <w:color w:val="767171"/>
          <w:sz w:val="20"/>
          <w:szCs w:val="20"/>
        </w:rPr>
        <w:t xml:space="preserve">408-834-7414| </w:t>
      </w:r>
      <w:hyperlink r:id="rId8" w:history="1">
        <w:r>
          <w:rPr>
            <w:rStyle w:val="Hyperlink"/>
            <w:sz w:val="20"/>
            <w:szCs w:val="20"/>
          </w:rPr>
          <w:t>sheila.morales@online.adler.edu</w:t>
        </w:r>
      </w:hyperlink>
      <w:r>
        <w:rPr>
          <w:color w:val="767171"/>
          <w:sz w:val="20"/>
          <w:szCs w:val="20"/>
        </w:rPr>
        <w:t xml:space="preserve">   </w:t>
      </w:r>
    </w:p>
    <w:p w14:paraId="2459735E" w14:textId="77777777" w:rsidR="00611CB1" w:rsidRDefault="00611CB1" w:rsidP="00611CB1">
      <w:r>
        <w:rPr>
          <w:noProof/>
          <w:color w:val="000000"/>
          <w:sz w:val="20"/>
          <w:szCs w:val="20"/>
        </w:rPr>
        <w:drawing>
          <wp:inline distT="0" distB="0" distL="0" distR="0" wp14:anchorId="00C0C8C5" wp14:editId="7EE2D1E7">
            <wp:extent cx="1969770" cy="272415"/>
            <wp:effectExtent l="0" t="0" r="0" b="0"/>
            <wp:docPr id="2" name="Picture 2" descr="cid:image001.jpg@01D0D4D3.71F90EC0">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jpg@01D0D4D3.71F90EC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969770" cy="272415"/>
                    </a:xfrm>
                    <a:prstGeom prst="rect">
                      <a:avLst/>
                    </a:prstGeom>
                    <a:noFill/>
                    <a:ln>
                      <a:noFill/>
                    </a:ln>
                  </pic:spPr>
                </pic:pic>
              </a:graphicData>
            </a:graphic>
          </wp:inline>
        </w:drawing>
      </w:r>
    </w:p>
    <w:p w14:paraId="53DFE1DC" w14:textId="511B5C86" w:rsidR="00C65DE2" w:rsidRPr="00611CB1" w:rsidRDefault="00611CB1" w:rsidP="00611CB1">
      <w:r>
        <w:rPr>
          <w:color w:val="000000"/>
          <w:sz w:val="20"/>
          <w:szCs w:val="20"/>
        </w:rPr>
        <w:t>17 N. Dearborn Street Chicago,IL 60602</w:t>
      </w:r>
      <w:r>
        <w:t xml:space="preserve"> </w:t>
      </w:r>
      <w:hyperlink r:id="rId12" w:tgtFrame="_blank" w:history="1">
        <w:r>
          <w:rPr>
            <w:rStyle w:val="Hyperlink"/>
            <w:color w:val="1155CC"/>
            <w:sz w:val="20"/>
            <w:szCs w:val="20"/>
            <w:shd w:val="clear" w:color="auto" w:fill="FFFFFF"/>
          </w:rPr>
          <w:t>Linkedin</w:t>
        </w:r>
      </w:hyperlink>
      <w:r>
        <w:rPr>
          <w:color w:val="000000"/>
          <w:sz w:val="20"/>
          <w:szCs w:val="20"/>
          <w:shd w:val="clear" w:color="auto" w:fill="FFFFFF"/>
        </w:rPr>
        <w:t> </w:t>
      </w:r>
      <w:r>
        <w:rPr>
          <w:color w:val="000000"/>
          <w:sz w:val="20"/>
          <w:szCs w:val="20"/>
        </w:rPr>
        <w:t>|</w:t>
      </w:r>
      <w:hyperlink r:id="rId13" w:tgtFrame="_blank" w:history="1">
        <w:r>
          <w:rPr>
            <w:rStyle w:val="Hyperlink"/>
            <w:color w:val="1155CC"/>
            <w:sz w:val="20"/>
            <w:szCs w:val="20"/>
            <w:shd w:val="clear" w:color="auto" w:fill="FFFFFF"/>
          </w:rPr>
          <w:t>Facebook</w:t>
        </w:r>
      </w:hyperlink>
      <w:bookmarkStart w:id="0" w:name="_GoBack"/>
      <w:bookmarkEnd w:id="0"/>
    </w:p>
    <w:sectPr w:rsidR="00C65DE2" w:rsidRPr="00611C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DQ1szSzNLE0NzUxMbVU0lEKTi0uzszPAykwrAUAKA/XGywAAAA="/>
  </w:docVars>
  <w:rsids>
    <w:rsidRoot w:val="00611CB1"/>
    <w:rsid w:val="005B6DA1"/>
    <w:rsid w:val="00611CB1"/>
    <w:rsid w:val="006A1DF0"/>
    <w:rsid w:val="00815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A4C3A"/>
  <w15:chartTrackingRefBased/>
  <w15:docId w15:val="{A0D62A1B-39EE-4262-8EA7-B508AFB25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1CB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1CB1"/>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7116779">
      <w:bodyDiv w:val="1"/>
      <w:marLeft w:val="0"/>
      <w:marRight w:val="0"/>
      <w:marTop w:val="0"/>
      <w:marBottom w:val="0"/>
      <w:divBdr>
        <w:top w:val="none" w:sz="0" w:space="0" w:color="auto"/>
        <w:left w:val="none" w:sz="0" w:space="0" w:color="auto"/>
        <w:bottom w:val="none" w:sz="0" w:space="0" w:color="auto"/>
        <w:right w:val="none" w:sz="0" w:space="0" w:color="auto"/>
      </w:divBdr>
    </w:div>
    <w:div w:id="21456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eila.morales@online.adler.edu" TargetMode="External"/><Relationship Id="rId13" Type="http://schemas.openxmlformats.org/officeDocument/2006/relationships/hyperlink" Target="https://www.facebook.com/AdlerUniversity" TargetMode="External"/><Relationship Id="rId3" Type="http://schemas.openxmlformats.org/officeDocument/2006/relationships/webSettings" Target="webSettings.xml"/><Relationship Id="rId7" Type="http://schemas.openxmlformats.org/officeDocument/2006/relationships/hyperlink" Target="mailto:sherita.swinton-fulton@online.adler.edu" TargetMode="External"/><Relationship Id="rId12" Type="http://schemas.openxmlformats.org/officeDocument/2006/relationships/hyperlink" Target="https://www.linkedin.com/groups?gid=1747377&amp;trk=my_groups-b-grp-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cid:image003.png@01D217CD.19D43D80" TargetMode="External"/><Relationship Id="rId11" Type="http://schemas.openxmlformats.org/officeDocument/2006/relationships/image" Target="cid:image004.jpg@01D217CD.19D43D80"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hyperlink" Target="https://hotchalkember.com" TargetMode="External"/><Relationship Id="rId9" Type="http://schemas.openxmlformats.org/officeDocument/2006/relationships/hyperlink" Target="http://online.adler.edu/progra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321</Words>
  <Characters>1834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Germany, Bethany</dc:creator>
  <cp:keywords/>
  <dc:description/>
  <cp:lastModifiedBy>Germany, Bethany</cp:lastModifiedBy>
  <cp:revision>2</cp:revision>
  <dcterms:created xsi:type="dcterms:W3CDTF">2016-09-28T20:54:00Z</dcterms:created>
  <dcterms:modified xsi:type="dcterms:W3CDTF">2016-09-28T21:05:00Z</dcterms:modified>
</cp:coreProperties>
</file>