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53F26" w14:textId="16114EA7" w:rsidR="00CC1E37" w:rsidRPr="00CC1E37" w:rsidRDefault="00CC1E37" w:rsidP="00CC1E37">
      <w:pPr>
        <w:jc w:val="center"/>
        <w:rPr>
          <w:rFonts w:eastAsiaTheme="minorHAnsi" w:cstheme="minorHAnsi"/>
          <w:b/>
          <w:u w:val="single"/>
        </w:rPr>
      </w:pPr>
      <w:bookmarkStart w:id="0" w:name="_GoBack"/>
      <w:r w:rsidRPr="00CC1E37">
        <w:rPr>
          <w:rFonts w:cstheme="minorHAnsi"/>
          <w:b/>
          <w:u w:val="single"/>
        </w:rPr>
        <w:t>TESTING USER QUALIFICATIONS</w:t>
      </w:r>
    </w:p>
    <w:bookmarkEnd w:id="0"/>
    <w:p w14:paraId="1F733D88" w14:textId="77777777" w:rsidR="00CC1E37" w:rsidRDefault="00CC1E37" w:rsidP="00CC1E37">
      <w:pPr>
        <w:rPr>
          <w:rFonts w:cstheme="minorHAnsi"/>
        </w:rPr>
      </w:pPr>
    </w:p>
    <w:p w14:paraId="50D474CA" w14:textId="3AFD38A7" w:rsidR="00CC1E37" w:rsidRPr="00CC1E37" w:rsidRDefault="00CC1E37" w:rsidP="00CC1E37">
      <w:pPr>
        <w:rPr>
          <w:rFonts w:cstheme="minorHAnsi"/>
        </w:rPr>
      </w:pPr>
      <w:r w:rsidRPr="00CC1E37">
        <w:rPr>
          <w:rFonts w:cstheme="minorHAnsi"/>
        </w:rPr>
        <w:t xml:space="preserve">Below is outlined a summary of how user qualifications are defined and assigned in accordance with the ethical and training guidelines by educational and psychological governing organizations. Also included a brief table of major tests given at Adler University and the user qualifications as indicated by the publisher of that test. </w:t>
      </w:r>
    </w:p>
    <w:p w14:paraId="276F9B9F" w14:textId="77777777" w:rsidR="00CC1E37" w:rsidRDefault="00CC1E37" w:rsidP="00CC1E37">
      <w:pPr>
        <w:rPr>
          <w:rFonts w:cstheme="minorHAnsi"/>
        </w:rPr>
      </w:pPr>
    </w:p>
    <w:p w14:paraId="01913703" w14:textId="230C3C3C" w:rsidR="00CC1E37" w:rsidRPr="00CC1E37" w:rsidRDefault="00CC1E37" w:rsidP="00CC1E37">
      <w:pPr>
        <w:rPr>
          <w:rFonts w:cstheme="minorHAnsi"/>
        </w:rPr>
      </w:pPr>
      <w:r w:rsidRPr="00CC1E37">
        <w:rPr>
          <w:rFonts w:cstheme="minorHAnsi"/>
        </w:rPr>
        <w:t xml:space="preserve">If you do not see the specific assessment measure listed below with the qualification level, it is your responsibility to research this information and follow the ethical standards of your discipline’s professional organization.  </w:t>
      </w:r>
      <w:proofErr w:type="gramStart"/>
      <w:r w:rsidRPr="00CC1E37">
        <w:rPr>
          <w:rFonts w:cstheme="minorHAnsi"/>
        </w:rPr>
        <w:t>All of</w:t>
      </w:r>
      <w:proofErr w:type="gramEnd"/>
      <w:r w:rsidRPr="00CC1E37">
        <w:rPr>
          <w:rFonts w:cstheme="minorHAnsi"/>
        </w:rPr>
        <w:t xml:space="preserve"> this information can be found on publishers’ websites.</w:t>
      </w:r>
    </w:p>
    <w:p w14:paraId="667A1C8D" w14:textId="77777777" w:rsidR="00CC1E37" w:rsidRDefault="00CC1E37" w:rsidP="00CC1E37">
      <w:pPr>
        <w:rPr>
          <w:rFonts w:cstheme="minorHAnsi"/>
        </w:rPr>
      </w:pPr>
    </w:p>
    <w:p w14:paraId="3AF82876" w14:textId="7FB1E3B9" w:rsidR="00CC1E37" w:rsidRPr="00CC1E37" w:rsidRDefault="00CC1E37" w:rsidP="00CC1E37">
      <w:pPr>
        <w:rPr>
          <w:rFonts w:cstheme="minorHAnsi"/>
        </w:rPr>
      </w:pPr>
      <w:r w:rsidRPr="00CC1E37">
        <w:rPr>
          <w:rFonts w:cstheme="minorHAnsi"/>
        </w:rPr>
        <w:t>Pearson is committed to maintaining professional standards in testing as presented in the </w:t>
      </w:r>
      <w:r w:rsidRPr="00CC1E37">
        <w:rPr>
          <w:rFonts w:cstheme="minorHAnsi"/>
          <w:i/>
          <w:iCs/>
        </w:rPr>
        <w:t>Standards for Educational and Psychological Testing</w:t>
      </w:r>
      <w:r w:rsidRPr="00CC1E37">
        <w:rPr>
          <w:rFonts w:cstheme="minorHAnsi"/>
        </w:rPr>
        <w:t xml:space="preserve"> published by the American Educational Research Association (AERA), American Psychological Association (APA), and the National Council on Measurement in Education (NCME). A central principle of professional test use is that individuals should use only those tests for which they have the appropriate training and expertise. Pearson supports this principle by stating qualifications for the use of particular </w:t>
      </w:r>
      <w:proofErr w:type="gramStart"/>
      <w:r w:rsidRPr="00CC1E37">
        <w:rPr>
          <w:rFonts w:cstheme="minorHAnsi"/>
        </w:rPr>
        <w:t>tests, and</w:t>
      </w:r>
      <w:proofErr w:type="gramEnd"/>
      <w:r w:rsidRPr="00CC1E37">
        <w:rPr>
          <w:rFonts w:cstheme="minorHAnsi"/>
        </w:rPr>
        <w:t xml:space="preserve"> selling tests to individuals who provide credentials that meet those qualifications. The policies that Pearson uses to comply with professional testing practices are described below.</w:t>
      </w:r>
    </w:p>
    <w:p w14:paraId="05FB3709" w14:textId="77777777" w:rsidR="00CC1E37" w:rsidRDefault="00CC1E37" w:rsidP="00CC1E37">
      <w:pPr>
        <w:rPr>
          <w:rFonts w:cstheme="minorHAnsi"/>
        </w:rPr>
      </w:pPr>
    </w:p>
    <w:p w14:paraId="5D34FD73" w14:textId="75A6403C" w:rsidR="00CC1E37" w:rsidRPr="00CC1E37" w:rsidRDefault="00CC1E37" w:rsidP="00CC1E37">
      <w:pPr>
        <w:rPr>
          <w:rFonts w:cstheme="minorHAnsi"/>
        </w:rPr>
      </w:pPr>
      <w:r w:rsidRPr="00CC1E37">
        <w:rPr>
          <w:rFonts w:cstheme="minorHAnsi"/>
        </w:rPr>
        <w:t xml:space="preserve">The "User" is the individual who assumes responsibility for all aspects of appropriate test use, including administration, scoring, interpretation, and application of results. Some tests may be administered or scored by individuals with less training, </w:t>
      </w:r>
      <w:proofErr w:type="gramStart"/>
      <w:r w:rsidRPr="00CC1E37">
        <w:rPr>
          <w:rFonts w:cstheme="minorHAnsi"/>
        </w:rPr>
        <w:t>as long as</w:t>
      </w:r>
      <w:proofErr w:type="gramEnd"/>
      <w:r w:rsidRPr="00CC1E37">
        <w:rPr>
          <w:rFonts w:cstheme="minorHAnsi"/>
        </w:rPr>
        <w:t xml:space="preserve"> they are under the supervision of a qualified User.</w:t>
      </w:r>
    </w:p>
    <w:p w14:paraId="54EC0E20" w14:textId="77777777" w:rsidR="00CC1E37" w:rsidRPr="00CC1E37" w:rsidRDefault="00CC1E37" w:rsidP="00CC1E37">
      <w:pPr>
        <w:rPr>
          <w:rFonts w:cstheme="minorHAnsi"/>
        </w:rPr>
      </w:pPr>
      <w:r w:rsidRPr="00CC1E37">
        <w:rPr>
          <w:rFonts w:cstheme="minorHAnsi"/>
        </w:rPr>
        <w:t xml:space="preserve">Each test manual will provide additional detail on administration, scoring and/or interpretation requirements and options for the </w:t>
      </w:r>
      <w:proofErr w:type="gramStart"/>
      <w:r w:rsidRPr="00CC1E37">
        <w:rPr>
          <w:rFonts w:cstheme="minorHAnsi"/>
        </w:rPr>
        <w:t>particular test</w:t>
      </w:r>
      <w:proofErr w:type="gramEnd"/>
      <w:r w:rsidRPr="00CC1E37">
        <w:rPr>
          <w:rFonts w:cstheme="minorHAnsi"/>
        </w:rPr>
        <w:t>.</w:t>
      </w:r>
    </w:p>
    <w:p w14:paraId="374F82C9" w14:textId="77777777" w:rsidR="00CC1E37" w:rsidRDefault="00CC1E37" w:rsidP="00CC1E37">
      <w:pPr>
        <w:rPr>
          <w:rFonts w:cstheme="minorHAnsi"/>
        </w:rPr>
      </w:pPr>
    </w:p>
    <w:p w14:paraId="7EE6CA4C" w14:textId="117B03DA" w:rsidR="00CC1E37" w:rsidRPr="00CC1E37" w:rsidRDefault="00CC1E37" w:rsidP="00CC1E37">
      <w:pPr>
        <w:rPr>
          <w:rFonts w:cstheme="minorHAnsi"/>
        </w:rPr>
      </w:pPr>
      <w:r w:rsidRPr="00CC1E37">
        <w:rPr>
          <w:rFonts w:cstheme="minorHAnsi"/>
        </w:rPr>
        <w:t>We accept orders from individuals when a User Acceptance Form has been submitted and accepted. All tests are classified by a User qualification code. See the specific test descriptions in the catalog or on the Web for these qualification levels.</w:t>
      </w:r>
    </w:p>
    <w:p w14:paraId="768E4FC9" w14:textId="77777777" w:rsidR="00CC1E37" w:rsidRDefault="00CC1E37" w:rsidP="00CC1E37">
      <w:pPr>
        <w:rPr>
          <w:rFonts w:cstheme="minorHAnsi"/>
        </w:rPr>
      </w:pPr>
    </w:p>
    <w:p w14:paraId="76EBBC4B" w14:textId="00592287" w:rsidR="00CC1E37" w:rsidRPr="00CC1E37" w:rsidRDefault="00CC1E37" w:rsidP="00CC1E37">
      <w:pPr>
        <w:rPr>
          <w:rFonts w:cstheme="minorHAnsi"/>
          <w:b/>
          <w:bCs/>
          <w:i/>
          <w:iCs/>
          <w:u w:val="single"/>
        </w:rPr>
      </w:pPr>
      <w:r w:rsidRPr="00CC1E37">
        <w:rPr>
          <w:rFonts w:cstheme="minorHAnsi"/>
          <w:b/>
          <w:bCs/>
          <w:i/>
          <w:iCs/>
          <w:u w:val="single"/>
        </w:rPr>
        <w:t>QUALIFICATION LEVEL A:</w:t>
      </w:r>
    </w:p>
    <w:p w14:paraId="4CA37EA9" w14:textId="77777777" w:rsidR="00CC1E37" w:rsidRPr="00CC1E37" w:rsidRDefault="00CC1E37" w:rsidP="00CC1E37">
      <w:pPr>
        <w:rPr>
          <w:rFonts w:cstheme="minorHAnsi"/>
        </w:rPr>
      </w:pPr>
      <w:r w:rsidRPr="00CC1E37">
        <w:rPr>
          <w:rFonts w:cstheme="minorHAnsi"/>
        </w:rPr>
        <w:t>There are no special qualifications to purchase these products.</w:t>
      </w:r>
    </w:p>
    <w:p w14:paraId="73FEDC27" w14:textId="77777777" w:rsidR="00CC1E37" w:rsidRDefault="00CC1E37" w:rsidP="00CC1E37">
      <w:pPr>
        <w:rPr>
          <w:rFonts w:cstheme="minorHAnsi"/>
        </w:rPr>
      </w:pPr>
    </w:p>
    <w:p w14:paraId="373EE526" w14:textId="62626A93" w:rsidR="00CC1E37" w:rsidRPr="00CC1E37" w:rsidRDefault="00CC1E37" w:rsidP="00CC1E37">
      <w:pPr>
        <w:rPr>
          <w:rFonts w:cstheme="minorHAnsi"/>
          <w:b/>
          <w:bCs/>
          <w:i/>
          <w:iCs/>
          <w:u w:val="single"/>
        </w:rPr>
      </w:pPr>
      <w:r w:rsidRPr="00CC1E37">
        <w:rPr>
          <w:rFonts w:cstheme="minorHAnsi"/>
          <w:b/>
          <w:bCs/>
          <w:i/>
          <w:iCs/>
          <w:u w:val="single"/>
        </w:rPr>
        <w:t>QUALIFICATION LEVEL B:</w:t>
      </w:r>
    </w:p>
    <w:p w14:paraId="02E9AEC9" w14:textId="77777777" w:rsidR="00CC1E37" w:rsidRPr="00CC1E37" w:rsidRDefault="00CC1E37" w:rsidP="00CC1E37">
      <w:pPr>
        <w:rPr>
          <w:rFonts w:cstheme="minorHAnsi"/>
        </w:rPr>
      </w:pPr>
      <w:r w:rsidRPr="00CC1E37">
        <w:rPr>
          <w:rFonts w:cstheme="minorHAnsi"/>
        </w:rPr>
        <w:t>Tests may be purchased by individuals with:</w:t>
      </w:r>
    </w:p>
    <w:p w14:paraId="02692E38" w14:textId="77777777" w:rsidR="00CC1E37" w:rsidRDefault="00CC1E37" w:rsidP="00CC1E37">
      <w:pPr>
        <w:rPr>
          <w:rFonts w:cstheme="minorHAnsi"/>
        </w:rPr>
      </w:pPr>
    </w:p>
    <w:p w14:paraId="59E30F8A" w14:textId="170A54F0" w:rsidR="00CC1E37" w:rsidRPr="00CC1E37" w:rsidRDefault="00CC1E37" w:rsidP="00CC1E37">
      <w:pPr>
        <w:rPr>
          <w:rFonts w:cstheme="minorHAnsi"/>
        </w:rPr>
      </w:pPr>
      <w:r w:rsidRPr="00CC1E37">
        <w:rPr>
          <w:rFonts w:cstheme="minorHAnsi"/>
        </w:rPr>
        <w:t>A master's degree in psychology, education, occupational therapy, social work, counseling, or in a field closely related to the intended use of the assessment, and formal training in the ethical administration, scoring, and interpretation of clinical assessments.</w:t>
      </w:r>
    </w:p>
    <w:p w14:paraId="6F0D3702" w14:textId="77777777" w:rsidR="00CC1E37" w:rsidRDefault="00CC1E37" w:rsidP="00CC1E37">
      <w:pPr>
        <w:rPr>
          <w:rFonts w:cstheme="minorHAnsi"/>
          <w:bCs/>
        </w:rPr>
      </w:pPr>
    </w:p>
    <w:p w14:paraId="76D7F5A7" w14:textId="181EC235" w:rsidR="00CC1E37" w:rsidRPr="00CC1E37" w:rsidRDefault="00CC1E37" w:rsidP="00CC1E37">
      <w:pPr>
        <w:rPr>
          <w:rFonts w:cstheme="minorHAnsi"/>
        </w:rPr>
      </w:pPr>
      <w:r w:rsidRPr="00CC1E37">
        <w:rPr>
          <w:rFonts w:cstheme="minorHAnsi"/>
          <w:bCs/>
        </w:rPr>
        <w:lastRenderedPageBreak/>
        <w:t>OR</w:t>
      </w:r>
    </w:p>
    <w:p w14:paraId="14A2CE10" w14:textId="77777777" w:rsidR="00CC1E37" w:rsidRDefault="00CC1E37" w:rsidP="00CC1E37">
      <w:pPr>
        <w:rPr>
          <w:rFonts w:cstheme="minorHAnsi"/>
        </w:rPr>
      </w:pPr>
    </w:p>
    <w:p w14:paraId="55F7F450" w14:textId="449B4B41" w:rsidR="00CC1E37" w:rsidRPr="00CC1E37" w:rsidRDefault="00CC1E37" w:rsidP="00CC1E37">
      <w:pPr>
        <w:rPr>
          <w:rFonts w:cstheme="minorHAnsi"/>
        </w:rPr>
      </w:pPr>
      <w:r w:rsidRPr="00CC1E37">
        <w:rPr>
          <w:rFonts w:cstheme="minorHAnsi"/>
        </w:rPr>
        <w:t>Certification by or full active membership in a professional organization (such as ASHA, AOTA, AERA, ACA, AMA, CEC, AEA, AAA, EAA, NAEYC, NBCC) that requires training and experience in the relevant area of assessment.</w:t>
      </w:r>
    </w:p>
    <w:p w14:paraId="47C03E33" w14:textId="77777777" w:rsidR="00CC1E37" w:rsidRDefault="00CC1E37" w:rsidP="00CC1E37">
      <w:pPr>
        <w:rPr>
          <w:rFonts w:cstheme="minorHAnsi"/>
          <w:bCs/>
        </w:rPr>
      </w:pPr>
    </w:p>
    <w:p w14:paraId="24648997" w14:textId="44C8004C" w:rsidR="00CC1E37" w:rsidRPr="00CC1E37" w:rsidRDefault="00CC1E37" w:rsidP="00CC1E37">
      <w:pPr>
        <w:rPr>
          <w:rFonts w:cstheme="minorHAnsi"/>
        </w:rPr>
      </w:pPr>
      <w:r w:rsidRPr="00CC1E37">
        <w:rPr>
          <w:rFonts w:cstheme="minorHAnsi"/>
          <w:bCs/>
        </w:rPr>
        <w:t>OR</w:t>
      </w:r>
    </w:p>
    <w:p w14:paraId="7FAFD612" w14:textId="77777777" w:rsidR="00CC1E37" w:rsidRDefault="00CC1E37" w:rsidP="00CC1E37">
      <w:pPr>
        <w:rPr>
          <w:rFonts w:cstheme="minorHAnsi"/>
        </w:rPr>
      </w:pPr>
    </w:p>
    <w:p w14:paraId="3FFF283E" w14:textId="351EF528" w:rsidR="00CC1E37" w:rsidRPr="00CC1E37" w:rsidRDefault="00CC1E37" w:rsidP="00CC1E37">
      <w:pPr>
        <w:rPr>
          <w:rFonts w:cstheme="minorHAnsi"/>
        </w:rPr>
      </w:pPr>
      <w:r w:rsidRPr="00CC1E37">
        <w:rPr>
          <w:rFonts w:cstheme="minorHAnsi"/>
        </w:rPr>
        <w:t>A degree or license to practice in the healthcare or allied healthcare field.</w:t>
      </w:r>
    </w:p>
    <w:p w14:paraId="7F28286C" w14:textId="77777777" w:rsidR="00CC1E37" w:rsidRDefault="00CC1E37" w:rsidP="00CC1E37">
      <w:pPr>
        <w:rPr>
          <w:rFonts w:cstheme="minorHAnsi"/>
          <w:bCs/>
        </w:rPr>
      </w:pPr>
    </w:p>
    <w:p w14:paraId="3AB7A9D1" w14:textId="17B468E0" w:rsidR="00CC1E37" w:rsidRPr="00CC1E37" w:rsidRDefault="00CC1E37" w:rsidP="00CC1E37">
      <w:pPr>
        <w:rPr>
          <w:rFonts w:cstheme="minorHAnsi"/>
        </w:rPr>
      </w:pPr>
      <w:r w:rsidRPr="00CC1E37">
        <w:rPr>
          <w:rFonts w:cstheme="minorHAnsi"/>
          <w:bCs/>
        </w:rPr>
        <w:t>OR</w:t>
      </w:r>
    </w:p>
    <w:p w14:paraId="1BA1CDF4" w14:textId="77777777" w:rsidR="00CC1E37" w:rsidRDefault="00CC1E37" w:rsidP="00CC1E37">
      <w:pPr>
        <w:rPr>
          <w:rFonts w:cstheme="minorHAnsi"/>
        </w:rPr>
      </w:pPr>
    </w:p>
    <w:p w14:paraId="32FA81DB" w14:textId="42A3A947" w:rsidR="00CC1E37" w:rsidRPr="00CC1E37" w:rsidRDefault="00CC1E37" w:rsidP="00CC1E37">
      <w:pPr>
        <w:rPr>
          <w:rFonts w:cstheme="minorHAnsi"/>
        </w:rPr>
      </w:pPr>
      <w:r w:rsidRPr="00CC1E37">
        <w:rPr>
          <w:rFonts w:cstheme="minorHAnsi"/>
        </w:rPr>
        <w:t>Formal, supervised mental health, speech/language, occupational therapy, social work, counseling, and/or educational training specific to assessing children, or in infant and child development, and formal training in the ethical administration, scoring, and interpretation of clinical assessments.</w:t>
      </w:r>
    </w:p>
    <w:p w14:paraId="6934EE3E" w14:textId="77777777" w:rsidR="00CC1E37" w:rsidRDefault="00CC1E37" w:rsidP="00CC1E37">
      <w:pPr>
        <w:rPr>
          <w:rFonts w:cstheme="minorHAnsi"/>
        </w:rPr>
      </w:pPr>
    </w:p>
    <w:p w14:paraId="4F547A9C" w14:textId="2966D638" w:rsidR="00CC1E37" w:rsidRPr="00CC1E37" w:rsidRDefault="00CC1E37" w:rsidP="00CC1E37">
      <w:pPr>
        <w:rPr>
          <w:rFonts w:cstheme="minorHAnsi"/>
          <w:b/>
          <w:bCs/>
          <w:i/>
          <w:iCs/>
          <w:u w:val="single"/>
        </w:rPr>
      </w:pPr>
      <w:r w:rsidRPr="00CC1E37">
        <w:rPr>
          <w:rFonts w:cstheme="minorHAnsi"/>
          <w:b/>
          <w:bCs/>
          <w:i/>
          <w:iCs/>
          <w:u w:val="single"/>
        </w:rPr>
        <w:t>QUALIFICATION LEVEL C:</w:t>
      </w:r>
    </w:p>
    <w:p w14:paraId="76F09A85" w14:textId="77777777" w:rsidR="00CC1E37" w:rsidRPr="00CC1E37" w:rsidRDefault="00CC1E37" w:rsidP="00CC1E37">
      <w:pPr>
        <w:rPr>
          <w:rFonts w:cstheme="minorHAnsi"/>
        </w:rPr>
      </w:pPr>
      <w:r w:rsidRPr="00CC1E37">
        <w:rPr>
          <w:rFonts w:cstheme="minorHAnsi"/>
        </w:rPr>
        <w:t>Tests with a C qualification require a high level of expertise in test interpretation, and can be purchased by individuals with:</w:t>
      </w:r>
    </w:p>
    <w:p w14:paraId="0185511E" w14:textId="77777777" w:rsidR="00CC1E37" w:rsidRDefault="00CC1E37" w:rsidP="00CC1E37">
      <w:pPr>
        <w:rPr>
          <w:rFonts w:cstheme="minorHAnsi"/>
        </w:rPr>
      </w:pPr>
    </w:p>
    <w:p w14:paraId="0764D715" w14:textId="2EA4C0CD" w:rsidR="00CC1E37" w:rsidRPr="00CC1E37" w:rsidRDefault="00CC1E37" w:rsidP="00CC1E37">
      <w:pPr>
        <w:rPr>
          <w:rFonts w:cstheme="minorHAnsi"/>
        </w:rPr>
      </w:pPr>
      <w:r w:rsidRPr="00CC1E37">
        <w:rPr>
          <w:rFonts w:cstheme="minorHAnsi"/>
        </w:rPr>
        <w:t>A doctorate degree in psychology, education, or closely related field with formal training in the ethical administration, scoring, and interpretation of clinical assessments related to the intended use of the assessment.</w:t>
      </w:r>
    </w:p>
    <w:p w14:paraId="0A909F71" w14:textId="77777777" w:rsidR="00CC1E37" w:rsidRDefault="00CC1E37" w:rsidP="00CC1E37">
      <w:pPr>
        <w:rPr>
          <w:rFonts w:cstheme="minorHAnsi"/>
          <w:bCs/>
        </w:rPr>
      </w:pPr>
    </w:p>
    <w:p w14:paraId="429BF05C" w14:textId="72859ACD" w:rsidR="00CC1E37" w:rsidRPr="00CC1E37" w:rsidRDefault="00CC1E37" w:rsidP="00CC1E37">
      <w:pPr>
        <w:rPr>
          <w:rFonts w:cstheme="minorHAnsi"/>
        </w:rPr>
      </w:pPr>
      <w:r w:rsidRPr="00CC1E37">
        <w:rPr>
          <w:rFonts w:cstheme="minorHAnsi"/>
          <w:bCs/>
        </w:rPr>
        <w:t>OR</w:t>
      </w:r>
    </w:p>
    <w:p w14:paraId="0BFAC810" w14:textId="77777777" w:rsidR="00CC1E37" w:rsidRDefault="00CC1E37" w:rsidP="00CC1E37">
      <w:pPr>
        <w:rPr>
          <w:rFonts w:cstheme="minorHAnsi"/>
        </w:rPr>
      </w:pPr>
    </w:p>
    <w:p w14:paraId="7360C7F2" w14:textId="69415F88" w:rsidR="00CC1E37" w:rsidRPr="00CC1E37" w:rsidRDefault="00CC1E37" w:rsidP="00CC1E37">
      <w:pPr>
        <w:rPr>
          <w:rFonts w:cstheme="minorHAnsi"/>
        </w:rPr>
      </w:pPr>
      <w:r w:rsidRPr="00CC1E37">
        <w:rPr>
          <w:rFonts w:cstheme="minorHAnsi"/>
        </w:rPr>
        <w:t>Licensure or certification to practice in your state in a field related to the purchase.</w:t>
      </w:r>
    </w:p>
    <w:p w14:paraId="76319F03" w14:textId="77777777" w:rsidR="00CC1E37" w:rsidRDefault="00CC1E37" w:rsidP="00CC1E37">
      <w:pPr>
        <w:rPr>
          <w:rFonts w:cstheme="minorHAnsi"/>
          <w:bCs/>
        </w:rPr>
      </w:pPr>
    </w:p>
    <w:p w14:paraId="62E3768A" w14:textId="2ED9D79E" w:rsidR="00CC1E37" w:rsidRPr="00CC1E37" w:rsidRDefault="00CC1E37" w:rsidP="00CC1E37">
      <w:pPr>
        <w:rPr>
          <w:rFonts w:cstheme="minorHAnsi"/>
        </w:rPr>
      </w:pPr>
      <w:r w:rsidRPr="00CC1E37">
        <w:rPr>
          <w:rFonts w:cstheme="minorHAnsi"/>
          <w:bCs/>
        </w:rPr>
        <w:t>OR</w:t>
      </w:r>
    </w:p>
    <w:p w14:paraId="7E432E8B" w14:textId="77777777" w:rsidR="00CC1E37" w:rsidRDefault="00CC1E37" w:rsidP="00CC1E37">
      <w:pPr>
        <w:rPr>
          <w:rFonts w:cstheme="minorHAnsi"/>
        </w:rPr>
      </w:pPr>
    </w:p>
    <w:p w14:paraId="4B476E10" w14:textId="68AE3564" w:rsidR="00CC1E37" w:rsidRPr="00CC1E37" w:rsidRDefault="00CC1E37" w:rsidP="00CC1E37">
      <w:pPr>
        <w:rPr>
          <w:rFonts w:cstheme="minorHAnsi"/>
        </w:rPr>
      </w:pPr>
      <w:r w:rsidRPr="00CC1E37">
        <w:rPr>
          <w:rFonts w:cstheme="minorHAnsi"/>
        </w:rPr>
        <w:t>Certification by or full active membership in a professional organization (such as APA, NASP, NAN, INS) that requires training and experience in the relevant area of assessment.</w:t>
      </w:r>
    </w:p>
    <w:p w14:paraId="0E56452A" w14:textId="77777777" w:rsidR="00CC1E37" w:rsidRPr="00CC1E37" w:rsidRDefault="00CC1E37" w:rsidP="00CC1E37">
      <w:pPr>
        <w:rPr>
          <w:rFonts w:cstheme="minorHAnsi"/>
        </w:rPr>
      </w:pPr>
    </w:p>
    <w:p w14:paraId="1EA81E92" w14:textId="77777777" w:rsidR="00CC1E37" w:rsidRPr="00CC1E37" w:rsidRDefault="00CC1E37" w:rsidP="00CC1E37">
      <w:pPr>
        <w:rPr>
          <w:rFonts w:cstheme="minorHAnsi"/>
          <w:b/>
        </w:rPr>
      </w:pPr>
      <w:r w:rsidRPr="00CC1E37">
        <w:rPr>
          <w:rFonts w:cstheme="minorHAnsi"/>
          <w:b/>
        </w:rPr>
        <w:t>Table of Common Major Assessment and User Qualification Requirement</w:t>
      </w:r>
      <w:r w:rsidRPr="00CC1E37">
        <w:rPr>
          <w:rFonts w:cstheme="minorHAnsi"/>
          <w:b/>
        </w:rPr>
        <w:fldChar w:fldCharType="begin"/>
      </w:r>
      <w:r w:rsidRPr="00CC1E37">
        <w:rPr>
          <w:rFonts w:cstheme="minorHAnsi"/>
          <w:b/>
        </w:rPr>
        <w:instrText xml:space="preserve"> LINK Excel.Sheet.12 "Book2" "Sheet1!R1C1:R14C2" \a \f 5 \h  \* MERGEFORMAT </w:instrText>
      </w:r>
      <w:r w:rsidRPr="00CC1E37">
        <w:rPr>
          <w:rFonts w:cstheme="minorHAnsi"/>
          <w:b/>
        </w:rPr>
        <w:fldChar w:fldCharType="separate"/>
      </w:r>
    </w:p>
    <w:tbl>
      <w:tblPr>
        <w:tblStyle w:val="PlainTable1"/>
        <w:tblW w:w="8905" w:type="dxa"/>
        <w:tblInd w:w="0" w:type="dxa"/>
        <w:tblLook w:val="04A0" w:firstRow="1" w:lastRow="0" w:firstColumn="1" w:lastColumn="0" w:noHBand="0" w:noVBand="1"/>
      </w:tblPr>
      <w:tblGrid>
        <w:gridCol w:w="5690"/>
        <w:gridCol w:w="3374"/>
      </w:tblGrid>
      <w:tr w:rsidR="00CC1E37" w:rsidRPr="00CC1E37" w14:paraId="10BA726C" w14:textId="77777777" w:rsidTr="00CC1E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2A9975D" w14:textId="77777777" w:rsidR="00CC1E37" w:rsidRPr="00CC1E37" w:rsidRDefault="00CC1E37">
            <w:pPr>
              <w:rPr>
                <w:rFonts w:cstheme="minorHAnsi"/>
              </w:rPr>
            </w:pPr>
            <w:r w:rsidRPr="00CC1E37">
              <w:rPr>
                <w:rFonts w:cstheme="minorHAnsi"/>
              </w:rPr>
              <w:t>Assessment Instrument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F2099D6" w14:textId="77777777" w:rsidR="00CC1E37" w:rsidRPr="00CC1E37" w:rsidRDefault="00CC1E37">
            <w:pPr>
              <w:cnfStyle w:val="100000000000" w:firstRow="1" w:lastRow="0" w:firstColumn="0" w:lastColumn="0" w:oddVBand="0" w:evenVBand="0" w:oddHBand="0" w:evenHBand="0" w:firstRowFirstColumn="0" w:firstRowLastColumn="0" w:lastRowFirstColumn="0" w:lastRowLastColumn="0"/>
              <w:rPr>
                <w:rFonts w:cstheme="minorHAnsi"/>
              </w:rPr>
            </w:pPr>
            <w:r w:rsidRPr="00CC1E37">
              <w:rPr>
                <w:rFonts w:cstheme="minorHAnsi"/>
              </w:rPr>
              <w:t>User Qualification Requirement</w:t>
            </w:r>
          </w:p>
        </w:tc>
      </w:tr>
      <w:tr w:rsidR="00CC1E37" w:rsidRPr="00CC1E37" w14:paraId="65BDF02F" w14:textId="77777777" w:rsidTr="00CC1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BC45E3E" w14:textId="77777777" w:rsidR="00CC1E37" w:rsidRPr="00CC1E37" w:rsidRDefault="00CC1E37">
            <w:pPr>
              <w:rPr>
                <w:rFonts w:cstheme="minorHAnsi"/>
                <w:b w:val="0"/>
              </w:rPr>
            </w:pPr>
            <w:r w:rsidRPr="00CC1E37">
              <w:rPr>
                <w:rFonts w:cstheme="minorHAnsi"/>
                <w:b w:val="0"/>
              </w:rPr>
              <w:t>Wechsler Intelligence Scale for Children®-Fifth Edition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7605588" w14:textId="77777777" w:rsidR="00CC1E37" w:rsidRPr="00CC1E37" w:rsidRDefault="00CC1E37">
            <w:pPr>
              <w:cnfStyle w:val="000000100000" w:firstRow="0" w:lastRow="0" w:firstColumn="0" w:lastColumn="0" w:oddVBand="0" w:evenVBand="0" w:oddHBand="1" w:evenHBand="0" w:firstRowFirstColumn="0" w:firstRowLastColumn="0" w:lastRowFirstColumn="0" w:lastRowLastColumn="0"/>
              <w:rPr>
                <w:rFonts w:cstheme="minorHAnsi"/>
              </w:rPr>
            </w:pPr>
            <w:r w:rsidRPr="00CC1E37">
              <w:rPr>
                <w:rFonts w:cstheme="minorHAnsi"/>
              </w:rPr>
              <w:t>Qualification Level: C</w:t>
            </w:r>
          </w:p>
        </w:tc>
      </w:tr>
      <w:tr w:rsidR="00CC1E37" w:rsidRPr="00CC1E37" w14:paraId="0199C99C" w14:textId="77777777" w:rsidTr="00CC1E3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B43A9A" w14:textId="77777777" w:rsidR="00CC1E37" w:rsidRPr="00CC1E37" w:rsidRDefault="00CC1E37">
            <w:pPr>
              <w:rPr>
                <w:rFonts w:cstheme="minorHAnsi"/>
                <w:b w:val="0"/>
              </w:rPr>
            </w:pPr>
            <w:r w:rsidRPr="00CC1E37">
              <w:rPr>
                <w:rFonts w:cstheme="minorHAnsi"/>
                <w:b w:val="0"/>
              </w:rPr>
              <w:br/>
              <w:t>Wechsler Adult Intelligence Scale-Fourth Edition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73905A2" w14:textId="77777777" w:rsidR="00CC1E37" w:rsidRPr="00CC1E37" w:rsidRDefault="00CC1E37">
            <w:pPr>
              <w:cnfStyle w:val="000000000000" w:firstRow="0" w:lastRow="0" w:firstColumn="0" w:lastColumn="0" w:oddVBand="0" w:evenVBand="0" w:oddHBand="0" w:evenHBand="0" w:firstRowFirstColumn="0" w:firstRowLastColumn="0" w:lastRowFirstColumn="0" w:lastRowLastColumn="0"/>
              <w:rPr>
                <w:rFonts w:cstheme="minorHAnsi"/>
              </w:rPr>
            </w:pPr>
            <w:r w:rsidRPr="00CC1E37">
              <w:rPr>
                <w:rFonts w:cstheme="minorHAnsi"/>
              </w:rPr>
              <w:t>Qualification Level: C</w:t>
            </w:r>
          </w:p>
        </w:tc>
      </w:tr>
      <w:tr w:rsidR="00CC1E37" w:rsidRPr="00CC1E37" w14:paraId="3F68AB13" w14:textId="77777777" w:rsidTr="00CC1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3D80A2A" w14:textId="77777777" w:rsidR="00CC1E37" w:rsidRPr="00CC1E37" w:rsidRDefault="00CC1E37">
            <w:pPr>
              <w:rPr>
                <w:rFonts w:cstheme="minorHAnsi"/>
                <w:b w:val="0"/>
              </w:rPr>
            </w:pPr>
            <w:r w:rsidRPr="00CC1E37">
              <w:rPr>
                <w:rFonts w:cstheme="minorHAnsi"/>
                <w:b w:val="0"/>
              </w:rPr>
              <w:t>Wide Range Achievement Test, Fifth Edition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20AB259" w14:textId="77777777" w:rsidR="00CC1E37" w:rsidRPr="00CC1E37" w:rsidRDefault="00CC1E37">
            <w:pPr>
              <w:cnfStyle w:val="000000100000" w:firstRow="0" w:lastRow="0" w:firstColumn="0" w:lastColumn="0" w:oddVBand="0" w:evenVBand="0" w:oddHBand="1" w:evenHBand="0" w:firstRowFirstColumn="0" w:firstRowLastColumn="0" w:lastRowFirstColumn="0" w:lastRowLastColumn="0"/>
              <w:rPr>
                <w:rFonts w:cstheme="minorHAnsi"/>
              </w:rPr>
            </w:pPr>
            <w:r w:rsidRPr="00CC1E37">
              <w:rPr>
                <w:rFonts w:cstheme="minorHAnsi"/>
              </w:rPr>
              <w:t>Qualification Level: B</w:t>
            </w:r>
          </w:p>
        </w:tc>
      </w:tr>
      <w:tr w:rsidR="00CC1E37" w:rsidRPr="00CC1E37" w14:paraId="25C55099" w14:textId="77777777" w:rsidTr="00CC1E3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D77CEF4" w14:textId="77777777" w:rsidR="00CC1E37" w:rsidRPr="00CC1E37" w:rsidRDefault="00CC1E37">
            <w:pPr>
              <w:rPr>
                <w:rFonts w:cstheme="minorHAnsi"/>
                <w:b w:val="0"/>
              </w:rPr>
            </w:pPr>
            <w:r w:rsidRPr="00CC1E37">
              <w:rPr>
                <w:rFonts w:cstheme="minorHAnsi"/>
                <w:b w:val="0"/>
              </w:rPr>
              <w:t>Wechsler Individual Achievement Test®-Third Edition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84B2487" w14:textId="77777777" w:rsidR="00CC1E37" w:rsidRPr="00CC1E37" w:rsidRDefault="00CC1E37">
            <w:pPr>
              <w:cnfStyle w:val="000000000000" w:firstRow="0" w:lastRow="0" w:firstColumn="0" w:lastColumn="0" w:oddVBand="0" w:evenVBand="0" w:oddHBand="0" w:evenHBand="0" w:firstRowFirstColumn="0" w:firstRowLastColumn="0" w:lastRowFirstColumn="0" w:lastRowLastColumn="0"/>
              <w:rPr>
                <w:rFonts w:cstheme="minorHAnsi"/>
              </w:rPr>
            </w:pPr>
            <w:r w:rsidRPr="00CC1E37">
              <w:rPr>
                <w:rFonts w:cstheme="minorHAnsi"/>
              </w:rPr>
              <w:t>Qualification Level: B</w:t>
            </w:r>
          </w:p>
        </w:tc>
      </w:tr>
      <w:tr w:rsidR="00CC1E37" w:rsidRPr="00CC1E37" w14:paraId="393BA37B" w14:textId="77777777" w:rsidTr="00CC1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DB1B33C" w14:textId="77777777" w:rsidR="00CC1E37" w:rsidRPr="00CC1E37" w:rsidRDefault="00CC1E37">
            <w:pPr>
              <w:rPr>
                <w:rFonts w:cstheme="minorHAnsi"/>
                <w:b w:val="0"/>
              </w:rPr>
            </w:pPr>
            <w:r w:rsidRPr="00CC1E37">
              <w:rPr>
                <w:rFonts w:cstheme="minorHAnsi"/>
                <w:b w:val="0"/>
              </w:rPr>
              <w:lastRenderedPageBreak/>
              <w:t>Minnesota Multiphasic Personality Inventory®-2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535BA5F" w14:textId="77777777" w:rsidR="00CC1E37" w:rsidRPr="00CC1E37" w:rsidRDefault="00CC1E37">
            <w:pPr>
              <w:cnfStyle w:val="000000100000" w:firstRow="0" w:lastRow="0" w:firstColumn="0" w:lastColumn="0" w:oddVBand="0" w:evenVBand="0" w:oddHBand="1" w:evenHBand="0" w:firstRowFirstColumn="0" w:firstRowLastColumn="0" w:lastRowFirstColumn="0" w:lastRowLastColumn="0"/>
              <w:rPr>
                <w:rFonts w:cstheme="minorHAnsi"/>
              </w:rPr>
            </w:pPr>
            <w:r w:rsidRPr="00CC1E37">
              <w:rPr>
                <w:rFonts w:cstheme="minorHAnsi"/>
              </w:rPr>
              <w:t>Qualification Level: C</w:t>
            </w:r>
          </w:p>
        </w:tc>
      </w:tr>
      <w:tr w:rsidR="00CC1E37" w:rsidRPr="00CC1E37" w14:paraId="33AB782E" w14:textId="77777777" w:rsidTr="00CC1E3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FFB7EC6" w14:textId="77777777" w:rsidR="00CC1E37" w:rsidRPr="00CC1E37" w:rsidRDefault="00CC1E37">
            <w:pPr>
              <w:rPr>
                <w:rFonts w:cstheme="minorHAnsi"/>
                <w:b w:val="0"/>
              </w:rPr>
            </w:pPr>
            <w:r w:rsidRPr="00CC1E37">
              <w:rPr>
                <w:rFonts w:cstheme="minorHAnsi"/>
                <w:b w:val="0"/>
              </w:rPr>
              <w:t>PERSONALITY ASSESSMENT INVENTORY</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E3B4AA5" w14:textId="77777777" w:rsidR="00CC1E37" w:rsidRPr="00CC1E37" w:rsidRDefault="00CC1E37">
            <w:pPr>
              <w:cnfStyle w:val="000000000000" w:firstRow="0" w:lastRow="0" w:firstColumn="0" w:lastColumn="0" w:oddVBand="0" w:evenVBand="0" w:oddHBand="0" w:evenHBand="0" w:firstRowFirstColumn="0" w:firstRowLastColumn="0" w:lastRowFirstColumn="0" w:lastRowLastColumn="0"/>
              <w:rPr>
                <w:rFonts w:cstheme="minorHAnsi"/>
              </w:rPr>
            </w:pPr>
            <w:r w:rsidRPr="00CC1E37">
              <w:rPr>
                <w:rFonts w:cstheme="minorHAnsi"/>
              </w:rPr>
              <w:t>Qualification Level: C</w:t>
            </w:r>
          </w:p>
        </w:tc>
      </w:tr>
      <w:tr w:rsidR="00CC1E37" w:rsidRPr="00CC1E37" w14:paraId="29ECCEFF" w14:textId="77777777" w:rsidTr="00CC1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42E4730" w14:textId="77777777" w:rsidR="00CC1E37" w:rsidRPr="00CC1E37" w:rsidRDefault="00CC1E37">
            <w:pPr>
              <w:rPr>
                <w:rFonts w:cstheme="minorHAnsi"/>
                <w:b w:val="0"/>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E6DEB69" w14:textId="77777777" w:rsidR="00CC1E37" w:rsidRPr="00CC1E37" w:rsidRDefault="00CC1E37">
            <w:pPr>
              <w:cnfStyle w:val="000000100000" w:firstRow="0" w:lastRow="0" w:firstColumn="0" w:lastColumn="0" w:oddVBand="0" w:evenVBand="0" w:oddHBand="1" w:evenHBand="0" w:firstRowFirstColumn="0" w:firstRowLastColumn="0" w:lastRowFirstColumn="0" w:lastRowLastColumn="0"/>
              <w:rPr>
                <w:rFonts w:cstheme="minorHAnsi"/>
              </w:rPr>
            </w:pPr>
          </w:p>
        </w:tc>
      </w:tr>
      <w:tr w:rsidR="00CC1E37" w:rsidRPr="00CC1E37" w14:paraId="7AC40DDE" w14:textId="77777777" w:rsidTr="00CC1E3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CCDDAC9" w14:textId="77777777" w:rsidR="00CC1E37" w:rsidRPr="00CC1E37" w:rsidRDefault="00CC1E37">
            <w:pPr>
              <w:rPr>
                <w:rFonts w:cstheme="minorHAnsi"/>
                <w:b w:val="0"/>
              </w:rPr>
            </w:pPr>
            <w:proofErr w:type="spellStart"/>
            <w:r w:rsidRPr="00CC1E37">
              <w:rPr>
                <w:rFonts w:cstheme="minorHAnsi"/>
                <w:b w:val="0"/>
              </w:rPr>
              <w:t>Millon</w:t>
            </w:r>
            <w:proofErr w:type="spellEnd"/>
            <w:r w:rsidRPr="00CC1E37">
              <w:rPr>
                <w:rFonts w:cstheme="minorHAnsi"/>
                <w:b w:val="0"/>
              </w:rPr>
              <w:t>® Clinical Multiaxial Inventory-III</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04F3C2C" w14:textId="77777777" w:rsidR="00CC1E37" w:rsidRPr="00CC1E37" w:rsidRDefault="00CC1E37">
            <w:pPr>
              <w:cnfStyle w:val="000000000000" w:firstRow="0" w:lastRow="0" w:firstColumn="0" w:lastColumn="0" w:oddVBand="0" w:evenVBand="0" w:oddHBand="0" w:evenHBand="0" w:firstRowFirstColumn="0" w:firstRowLastColumn="0" w:lastRowFirstColumn="0" w:lastRowLastColumn="0"/>
              <w:rPr>
                <w:rFonts w:cstheme="minorHAnsi"/>
              </w:rPr>
            </w:pPr>
            <w:r w:rsidRPr="00CC1E37">
              <w:rPr>
                <w:rFonts w:cstheme="minorHAnsi"/>
              </w:rPr>
              <w:t>Qualification Level: C</w:t>
            </w:r>
          </w:p>
        </w:tc>
      </w:tr>
      <w:tr w:rsidR="00CC1E37" w:rsidRPr="00CC1E37" w14:paraId="2897AE1F" w14:textId="77777777" w:rsidTr="00CC1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E54EC18" w14:textId="77777777" w:rsidR="00CC1E37" w:rsidRPr="00CC1E37" w:rsidRDefault="00CC1E37">
            <w:pPr>
              <w:rPr>
                <w:rFonts w:cstheme="minorHAnsi"/>
                <w:b w:val="0"/>
              </w:rPr>
            </w:pPr>
            <w:r w:rsidRPr="00CC1E37">
              <w:rPr>
                <w:rFonts w:cstheme="minorHAnsi"/>
                <w:b w:val="0"/>
              </w:rPr>
              <w:t>Beck Family of Assessments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AF232E8" w14:textId="77777777" w:rsidR="00CC1E37" w:rsidRPr="00CC1E37" w:rsidRDefault="00CC1E37">
            <w:pPr>
              <w:cnfStyle w:val="000000100000" w:firstRow="0" w:lastRow="0" w:firstColumn="0" w:lastColumn="0" w:oddVBand="0" w:evenVBand="0" w:oddHBand="1" w:evenHBand="0" w:firstRowFirstColumn="0" w:firstRowLastColumn="0" w:lastRowFirstColumn="0" w:lastRowLastColumn="0"/>
              <w:rPr>
                <w:rFonts w:cstheme="minorHAnsi"/>
              </w:rPr>
            </w:pPr>
            <w:r w:rsidRPr="00CC1E37">
              <w:rPr>
                <w:rFonts w:cstheme="minorHAnsi"/>
              </w:rPr>
              <w:t>Qualification Level: B</w:t>
            </w:r>
          </w:p>
        </w:tc>
      </w:tr>
      <w:tr w:rsidR="00CC1E37" w:rsidRPr="00CC1E37" w14:paraId="2298A5D9" w14:textId="77777777" w:rsidTr="00CC1E3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DFFABCF" w14:textId="77777777" w:rsidR="00CC1E37" w:rsidRPr="00CC1E37" w:rsidRDefault="00CC1E37">
            <w:pPr>
              <w:rPr>
                <w:rFonts w:cstheme="minorHAnsi"/>
                <w:b w:val="0"/>
              </w:rPr>
            </w:pPr>
            <w:r w:rsidRPr="00CC1E37">
              <w:rPr>
                <w:rFonts w:cstheme="minorHAnsi"/>
                <w:b w:val="0"/>
              </w:rPr>
              <w:t xml:space="preserve">The Achenbach System of Empirically Based Assessment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46F0828" w14:textId="77777777" w:rsidR="00CC1E37" w:rsidRPr="00CC1E37" w:rsidRDefault="00CC1E37">
            <w:pPr>
              <w:cnfStyle w:val="000000000000" w:firstRow="0" w:lastRow="0" w:firstColumn="0" w:lastColumn="0" w:oddVBand="0" w:evenVBand="0" w:oddHBand="0" w:evenHBand="0" w:firstRowFirstColumn="0" w:firstRowLastColumn="0" w:lastRowFirstColumn="0" w:lastRowLastColumn="0"/>
              <w:rPr>
                <w:rFonts w:cstheme="minorHAnsi"/>
              </w:rPr>
            </w:pPr>
            <w:r w:rsidRPr="00CC1E37">
              <w:rPr>
                <w:rFonts w:cstheme="minorHAnsi"/>
              </w:rPr>
              <w:t>Qualification Level: B</w:t>
            </w:r>
          </w:p>
        </w:tc>
      </w:tr>
      <w:tr w:rsidR="00CC1E37" w:rsidRPr="00CC1E37" w14:paraId="4C394DAD" w14:textId="77777777" w:rsidTr="00CC1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51F3BF7" w14:textId="77777777" w:rsidR="00CC1E37" w:rsidRPr="00CC1E37" w:rsidRDefault="00CC1E37">
            <w:pPr>
              <w:rPr>
                <w:rFonts w:cstheme="minorHAnsi"/>
                <w:b w:val="0"/>
              </w:rPr>
            </w:pPr>
            <w:r w:rsidRPr="00CC1E37">
              <w:rPr>
                <w:rFonts w:cstheme="minorHAnsi"/>
                <w:b w:val="0"/>
              </w:rPr>
              <w:t>NEO PERSONALITY INVENTORY - 3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A4C4D2C" w14:textId="77777777" w:rsidR="00CC1E37" w:rsidRPr="00CC1E37" w:rsidRDefault="00CC1E37">
            <w:pPr>
              <w:cnfStyle w:val="000000100000" w:firstRow="0" w:lastRow="0" w:firstColumn="0" w:lastColumn="0" w:oddVBand="0" w:evenVBand="0" w:oddHBand="1" w:evenHBand="0" w:firstRowFirstColumn="0" w:firstRowLastColumn="0" w:lastRowFirstColumn="0" w:lastRowLastColumn="0"/>
              <w:rPr>
                <w:rFonts w:cstheme="minorHAnsi"/>
              </w:rPr>
            </w:pPr>
            <w:r w:rsidRPr="00CC1E37">
              <w:rPr>
                <w:rFonts w:cstheme="minorHAnsi"/>
              </w:rPr>
              <w:t>Qualification Level: B</w:t>
            </w:r>
          </w:p>
        </w:tc>
      </w:tr>
      <w:tr w:rsidR="00CC1E37" w:rsidRPr="00CC1E37" w14:paraId="1BB44AD9" w14:textId="77777777" w:rsidTr="00CC1E3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D65C4A2" w14:textId="77777777" w:rsidR="00CC1E37" w:rsidRPr="00CC1E37" w:rsidRDefault="00CC1E37">
            <w:pPr>
              <w:rPr>
                <w:rFonts w:cstheme="minorHAnsi"/>
                <w:b w:val="0"/>
              </w:rPr>
            </w:pPr>
            <w:r w:rsidRPr="00CC1E37">
              <w:rPr>
                <w:rFonts w:cstheme="minorHAnsi"/>
                <w:b w:val="0"/>
              </w:rPr>
              <w:t>Woodcock-Johnson® IV</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4354C13" w14:textId="77777777" w:rsidR="00CC1E37" w:rsidRPr="00CC1E37" w:rsidRDefault="00CC1E37">
            <w:pPr>
              <w:cnfStyle w:val="000000000000" w:firstRow="0" w:lastRow="0" w:firstColumn="0" w:lastColumn="0" w:oddVBand="0" w:evenVBand="0" w:oddHBand="0" w:evenHBand="0" w:firstRowFirstColumn="0" w:firstRowLastColumn="0" w:lastRowFirstColumn="0" w:lastRowLastColumn="0"/>
              <w:rPr>
                <w:rFonts w:cstheme="minorHAnsi"/>
              </w:rPr>
            </w:pPr>
            <w:r w:rsidRPr="00CC1E37">
              <w:rPr>
                <w:rFonts w:cstheme="minorHAnsi"/>
              </w:rPr>
              <w:t>Qualification Level: C</w:t>
            </w:r>
          </w:p>
        </w:tc>
      </w:tr>
      <w:tr w:rsidR="00CC1E37" w:rsidRPr="00CC1E37" w14:paraId="6150EAD7" w14:textId="77777777" w:rsidTr="00CC1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EA8276B" w14:textId="77777777" w:rsidR="00CC1E37" w:rsidRPr="00CC1E37" w:rsidRDefault="00CC1E37">
            <w:pPr>
              <w:rPr>
                <w:rFonts w:cstheme="minorHAnsi"/>
                <w:b w:val="0"/>
              </w:rPr>
            </w:pPr>
            <w:r w:rsidRPr="00CC1E37">
              <w:rPr>
                <w:rFonts w:cstheme="minorHAnsi"/>
                <w:b w:val="0"/>
              </w:rPr>
              <w:t>Rorschach Inkblot Test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3FD23BD" w14:textId="77777777" w:rsidR="00CC1E37" w:rsidRPr="00CC1E37" w:rsidRDefault="00CC1E37">
            <w:pPr>
              <w:cnfStyle w:val="000000100000" w:firstRow="0" w:lastRow="0" w:firstColumn="0" w:lastColumn="0" w:oddVBand="0" w:evenVBand="0" w:oddHBand="1" w:evenHBand="0" w:firstRowFirstColumn="0" w:firstRowLastColumn="0" w:lastRowFirstColumn="0" w:lastRowLastColumn="0"/>
              <w:rPr>
                <w:rFonts w:cstheme="minorHAnsi"/>
              </w:rPr>
            </w:pPr>
            <w:r w:rsidRPr="00CC1E37">
              <w:rPr>
                <w:rFonts w:cstheme="minorHAnsi"/>
              </w:rPr>
              <w:t>Qualification Level: C</w:t>
            </w:r>
          </w:p>
        </w:tc>
      </w:tr>
    </w:tbl>
    <w:p w14:paraId="784E2A7F" w14:textId="77777777" w:rsidR="00CC1E37" w:rsidRPr="00CC1E37" w:rsidRDefault="00CC1E37" w:rsidP="00CC1E37">
      <w:pPr>
        <w:rPr>
          <w:rFonts w:cstheme="minorHAnsi"/>
        </w:rPr>
      </w:pPr>
      <w:r w:rsidRPr="00CC1E37">
        <w:rPr>
          <w:rFonts w:cstheme="minorHAnsi"/>
        </w:rPr>
        <w:fldChar w:fldCharType="end"/>
      </w:r>
    </w:p>
    <w:p w14:paraId="604C9651" w14:textId="77777777" w:rsidR="001735AE" w:rsidRPr="00CC1E37" w:rsidRDefault="001735AE">
      <w:pPr>
        <w:rPr>
          <w:rFonts w:cstheme="minorHAnsi"/>
        </w:rPr>
      </w:pPr>
    </w:p>
    <w:sectPr w:rsidR="001735AE" w:rsidRPr="00CC1E37" w:rsidSect="00E374A4">
      <w:headerReference w:type="even" r:id="rId4"/>
      <w:headerReference w:type="default" r:id="rId5"/>
      <w:footerReference w:type="even" r:id="rId6"/>
      <w:footerReference w:type="default" r:id="rId7"/>
      <w:headerReference w:type="first" r:id="rId8"/>
      <w:footerReference w:type="first" r:id="rId9"/>
      <w:pgSz w:w="12240" w:h="15840"/>
      <w:pgMar w:top="25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B224" w14:textId="77777777" w:rsidR="00CC0D58" w:rsidRDefault="00CC1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66D3" w14:textId="77777777" w:rsidR="008E5F2F" w:rsidRDefault="00CC1E37">
    <w:pPr>
      <w:pStyle w:val="Footer"/>
    </w:pPr>
    <w:r>
      <w:rPr>
        <w:noProof/>
      </w:rPr>
      <w:drawing>
        <wp:anchor distT="0" distB="0" distL="114300" distR="114300" simplePos="0" relativeHeight="251660288" behindDoc="1" locked="1" layoutInCell="1" allowOverlap="1" wp14:anchorId="2711B0FB" wp14:editId="6CBF5BB5">
          <wp:simplePos x="0" y="0"/>
          <wp:positionH relativeFrom="page">
            <wp:posOffset>0</wp:posOffset>
          </wp:positionH>
          <wp:positionV relativeFrom="page">
            <wp:posOffset>9601200</wp:posOffset>
          </wp:positionV>
          <wp:extent cx="7772400" cy="45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D02D" w14:textId="77777777" w:rsidR="00CC0D58" w:rsidRDefault="00CC1E3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7F7E" w14:textId="77777777" w:rsidR="00CC0D58" w:rsidRDefault="00CC1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9B37" w14:textId="77777777" w:rsidR="00263026" w:rsidRDefault="00CC1E37">
    <w:pPr>
      <w:pStyle w:val="Header"/>
    </w:pPr>
    <w:r>
      <w:rPr>
        <w:noProof/>
      </w:rPr>
      <w:drawing>
        <wp:anchor distT="0" distB="0" distL="114300" distR="114300" simplePos="0" relativeHeight="251659264" behindDoc="1" locked="1" layoutInCell="1" allowOverlap="1" wp14:anchorId="4C7B2A9C" wp14:editId="2C1E723F">
          <wp:simplePos x="0" y="0"/>
          <wp:positionH relativeFrom="page">
            <wp:posOffset>0</wp:posOffset>
          </wp:positionH>
          <wp:positionV relativeFrom="page">
            <wp:posOffset>0</wp:posOffset>
          </wp:positionV>
          <wp:extent cx="77724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143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82036" w14:textId="77777777" w:rsidR="00CC0D58" w:rsidRDefault="00CC1E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37"/>
    <w:rsid w:val="001735AE"/>
    <w:rsid w:val="00CC1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BEE2"/>
  <w15:chartTrackingRefBased/>
  <w15:docId w15:val="{785A3D99-729D-4A66-A602-4C7ABAD3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1E3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37"/>
    <w:pPr>
      <w:tabs>
        <w:tab w:val="center" w:pos="4320"/>
        <w:tab w:val="right" w:pos="8640"/>
      </w:tabs>
    </w:pPr>
  </w:style>
  <w:style w:type="character" w:customStyle="1" w:styleId="HeaderChar">
    <w:name w:val="Header Char"/>
    <w:basedOn w:val="DefaultParagraphFont"/>
    <w:link w:val="Header"/>
    <w:uiPriority w:val="99"/>
    <w:rsid w:val="00CC1E37"/>
    <w:rPr>
      <w:rFonts w:eastAsiaTheme="minorEastAsia"/>
      <w:sz w:val="24"/>
      <w:szCs w:val="24"/>
    </w:rPr>
  </w:style>
  <w:style w:type="paragraph" w:styleId="Footer">
    <w:name w:val="footer"/>
    <w:basedOn w:val="Normal"/>
    <w:link w:val="FooterChar"/>
    <w:unhideWhenUsed/>
    <w:rsid w:val="00CC1E37"/>
    <w:pPr>
      <w:tabs>
        <w:tab w:val="center" w:pos="4320"/>
        <w:tab w:val="right" w:pos="8640"/>
      </w:tabs>
    </w:pPr>
  </w:style>
  <w:style w:type="character" w:customStyle="1" w:styleId="FooterChar">
    <w:name w:val="Footer Char"/>
    <w:basedOn w:val="DefaultParagraphFont"/>
    <w:link w:val="Footer"/>
    <w:rsid w:val="00CC1E37"/>
    <w:rPr>
      <w:rFonts w:eastAsiaTheme="minorEastAsia"/>
      <w:sz w:val="24"/>
      <w:szCs w:val="24"/>
    </w:rPr>
  </w:style>
  <w:style w:type="table" w:styleId="PlainTable1">
    <w:name w:val="Plain Table 1"/>
    <w:basedOn w:val="TableNormal"/>
    <w:uiPriority w:val="41"/>
    <w:rsid w:val="00CC1E37"/>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cp:lastModifiedBy>
  <cp:revision>1</cp:revision>
  <dcterms:created xsi:type="dcterms:W3CDTF">2019-09-16T17:12:00Z</dcterms:created>
  <dcterms:modified xsi:type="dcterms:W3CDTF">2019-09-16T17:19:00Z</dcterms:modified>
</cp:coreProperties>
</file>