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CCA6" w14:textId="31403784" w:rsidR="00A61F7A" w:rsidRPr="00A61F7A" w:rsidRDefault="00A61F7A" w:rsidP="00A61F7A">
      <w:pPr>
        <w:pStyle w:val="paragraph"/>
        <w:ind w:left="720"/>
        <w:jc w:val="center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A61F7A">
        <w:rPr>
          <w:rStyle w:val="normaltextrun"/>
          <w:rFonts w:asciiTheme="minorHAnsi" w:hAnsiTheme="minorHAnsi" w:cstheme="minorHAnsi"/>
          <w:b/>
          <w:bCs/>
          <w:u w:val="single"/>
        </w:rPr>
        <w:t>PSYD PROGRAM</w:t>
      </w:r>
      <w:r w:rsidRPr="00A61F7A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RESIDENCY</w:t>
      </w:r>
      <w:r w:rsidRPr="00A61F7A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POLICY</w:t>
      </w:r>
    </w:p>
    <w:p w14:paraId="6F899799" w14:textId="210A6EE5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  <w:r w:rsidRPr="00A61F7A">
        <w:rPr>
          <w:rFonts w:asciiTheme="minorHAnsi" w:hAnsiTheme="minorHAnsi" w:cstheme="minorHAnsi"/>
        </w:rPr>
        <w:t xml:space="preserve">Full time students in the PsyD Program are required to take 9 credits of coursework per semester, or 27 credits of coursework per academic year in order to be considered as a full-time student. </w:t>
      </w:r>
    </w:p>
    <w:p w14:paraId="0C89ABDE" w14:textId="77777777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</w:p>
    <w:p w14:paraId="18931913" w14:textId="0DD708B7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  <w:r w:rsidRPr="00A61F7A">
        <w:rPr>
          <w:rFonts w:asciiTheme="minorHAnsi" w:hAnsiTheme="minorHAnsi" w:cstheme="minorHAnsi"/>
        </w:rPr>
        <w:t xml:space="preserve">Students who are registered for practicum or full-time internship are considered as full-time students regardless of the number of credits they take. </w:t>
      </w:r>
    </w:p>
    <w:p w14:paraId="5E35B4EF" w14:textId="77777777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</w:p>
    <w:p w14:paraId="4D6B1628" w14:textId="14F1D151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  <w:r w:rsidRPr="00A61F7A">
        <w:rPr>
          <w:rFonts w:asciiTheme="minorHAnsi" w:hAnsiTheme="minorHAnsi" w:cstheme="minorHAnsi"/>
        </w:rPr>
        <w:t xml:space="preserve">All students are required to be a full-time student for two years before being admitted to Doctoral Candidacy. </w:t>
      </w:r>
    </w:p>
    <w:p w14:paraId="203DD480" w14:textId="77777777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</w:p>
    <w:p w14:paraId="7F0DEF6A" w14:textId="5F428235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A61F7A">
        <w:rPr>
          <w:rFonts w:asciiTheme="minorHAnsi" w:hAnsiTheme="minorHAnsi" w:cstheme="minorHAnsi"/>
        </w:rPr>
        <w:t xml:space="preserve">fter being admitted to Doctoral Candidacy students are required to complete at least one additional year as a full-time student. </w:t>
      </w:r>
    </w:p>
    <w:p w14:paraId="54A6A932" w14:textId="77777777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</w:p>
    <w:p w14:paraId="18B5CE64" w14:textId="08708247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  <w:r w:rsidRPr="00A61F7A">
        <w:rPr>
          <w:rFonts w:asciiTheme="minorHAnsi" w:hAnsiTheme="minorHAnsi" w:cstheme="minorHAnsi"/>
        </w:rPr>
        <w:t xml:space="preserve">Students who take between 5 and 8 credits </w:t>
      </w:r>
      <w:proofErr w:type="gramStart"/>
      <w:r w:rsidRPr="00A61F7A">
        <w:rPr>
          <w:rFonts w:asciiTheme="minorHAnsi" w:hAnsiTheme="minorHAnsi" w:cstheme="minorHAnsi"/>
        </w:rPr>
        <w:t>in a given</w:t>
      </w:r>
      <w:proofErr w:type="gramEnd"/>
      <w:r w:rsidRPr="00A61F7A">
        <w:rPr>
          <w:rFonts w:asciiTheme="minorHAnsi" w:hAnsiTheme="minorHAnsi" w:cstheme="minorHAnsi"/>
        </w:rPr>
        <w:t xml:space="preserve"> semester are considered a part-time student if they are not registered for practicum. </w:t>
      </w:r>
    </w:p>
    <w:p w14:paraId="11BB8309" w14:textId="77777777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</w:p>
    <w:p w14:paraId="619EA64B" w14:textId="14EC0132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  <w:r w:rsidRPr="00A61F7A">
        <w:rPr>
          <w:rFonts w:asciiTheme="minorHAnsi" w:hAnsiTheme="minorHAnsi" w:cstheme="minorHAnsi"/>
        </w:rPr>
        <w:t xml:space="preserve">Students are not allowed to take less than 5 credits per semester unless they are registered for practicum. </w:t>
      </w:r>
    </w:p>
    <w:p w14:paraId="1E5E63AA" w14:textId="77777777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</w:p>
    <w:p w14:paraId="26223120" w14:textId="4F2FD2D4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  <w:r w:rsidRPr="00A61F7A">
        <w:rPr>
          <w:rFonts w:asciiTheme="minorHAnsi" w:hAnsiTheme="minorHAnsi" w:cstheme="minorHAnsi"/>
        </w:rPr>
        <w:t xml:space="preserve">Students are required to complete 114 credits to meet the requirement for the PsyD degree. </w:t>
      </w:r>
    </w:p>
    <w:p w14:paraId="08C34D3A" w14:textId="77777777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</w:p>
    <w:p w14:paraId="4776712D" w14:textId="6769F2CA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  <w:r w:rsidRPr="00A61F7A">
        <w:rPr>
          <w:rFonts w:asciiTheme="minorHAnsi" w:hAnsiTheme="minorHAnsi" w:cstheme="minorHAnsi"/>
        </w:rPr>
        <w:t xml:space="preserve">Students </w:t>
      </w:r>
      <w:proofErr w:type="gramStart"/>
      <w:r w:rsidRPr="00A61F7A">
        <w:rPr>
          <w:rFonts w:asciiTheme="minorHAnsi" w:hAnsiTheme="minorHAnsi" w:cstheme="minorHAnsi"/>
        </w:rPr>
        <w:t>are allowed to</w:t>
      </w:r>
      <w:proofErr w:type="gramEnd"/>
      <w:r w:rsidRPr="00A61F7A">
        <w:rPr>
          <w:rFonts w:asciiTheme="minorHAnsi" w:hAnsiTheme="minorHAnsi" w:cstheme="minorHAnsi"/>
        </w:rPr>
        <w:t xml:space="preserve"> transfer up to 24 credits toward degree credit requirements. </w:t>
      </w:r>
    </w:p>
    <w:p w14:paraId="25E0B3A6" w14:textId="77777777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</w:p>
    <w:p w14:paraId="3858BB26" w14:textId="73BCA8DF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  <w:r w:rsidRPr="00A61F7A">
        <w:rPr>
          <w:rFonts w:asciiTheme="minorHAnsi" w:hAnsiTheme="minorHAnsi" w:cstheme="minorHAnsi"/>
        </w:rPr>
        <w:t xml:space="preserve">Students are required to finish the PsyD Program in no more than seven years from the date they matriculated into the Program. </w:t>
      </w:r>
    </w:p>
    <w:p w14:paraId="3F108476" w14:textId="77777777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</w:p>
    <w:p w14:paraId="77B66CAB" w14:textId="0EFB1154" w:rsidR="00A61F7A" w:rsidRPr="00A61F7A" w:rsidRDefault="00A61F7A" w:rsidP="00A61F7A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A61F7A">
        <w:rPr>
          <w:rFonts w:asciiTheme="minorHAnsi" w:hAnsiTheme="minorHAnsi" w:cstheme="minorHAnsi"/>
        </w:rPr>
        <w:t xml:space="preserve">Students who fail to meet the residency requirement are not in good academic standing and will be referred to the Student Development Committee. </w:t>
      </w:r>
    </w:p>
    <w:p w14:paraId="75E92A88" w14:textId="77777777" w:rsidR="00A61F7A" w:rsidRPr="00A61F7A" w:rsidRDefault="00A61F7A" w:rsidP="00A61F7A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14:paraId="42E7FD64" w14:textId="77777777" w:rsidR="00532C33" w:rsidRPr="00A61F7A" w:rsidRDefault="00532C33" w:rsidP="00A61F7A">
      <w:pPr>
        <w:rPr>
          <w:rFonts w:cstheme="minorHAnsi"/>
        </w:rPr>
      </w:pPr>
    </w:p>
    <w:sectPr w:rsidR="00532C33" w:rsidRPr="00A61F7A" w:rsidSect="00E374A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5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9C92" w14:textId="77777777" w:rsidR="00CC0D58" w:rsidRDefault="00A61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A404" w14:textId="77777777" w:rsidR="008E5F2F" w:rsidRDefault="00A61F7A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AE4A24B" wp14:editId="0032C2DC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7724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4B97" w14:textId="77777777" w:rsidR="00CC0D58" w:rsidRDefault="00A61F7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A2B6" w14:textId="77777777" w:rsidR="00CC0D58" w:rsidRDefault="00A61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178B" w14:textId="77777777" w:rsidR="00263026" w:rsidRDefault="00A61F7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E8D7832" wp14:editId="5448E0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43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2095" w14:textId="77777777" w:rsidR="00CC0D58" w:rsidRDefault="00A61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7A"/>
    <w:rsid w:val="00532C33"/>
    <w:rsid w:val="00A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CB99"/>
  <w15:chartTrackingRefBased/>
  <w15:docId w15:val="{B8CF01A9-DF11-42F2-ACFB-51FAB06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7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A61F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1F7A"/>
    <w:rPr>
      <w:rFonts w:eastAsiaTheme="minorEastAsia"/>
      <w:sz w:val="24"/>
      <w:szCs w:val="24"/>
    </w:rPr>
  </w:style>
  <w:style w:type="paragraph" w:customStyle="1" w:styleId="paragraph">
    <w:name w:val="paragraph"/>
    <w:basedOn w:val="Normal"/>
    <w:rsid w:val="00A61F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61F7A"/>
  </w:style>
  <w:style w:type="paragraph" w:customStyle="1" w:styleId="Default">
    <w:name w:val="Default"/>
    <w:rsid w:val="00A61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2019-08-19T03:53:00Z</dcterms:created>
  <dcterms:modified xsi:type="dcterms:W3CDTF">2019-08-19T03:59:00Z</dcterms:modified>
</cp:coreProperties>
</file>